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3B308B" w:rsidTr="003B308B">
        <w:tc>
          <w:tcPr>
            <w:tcW w:w="9540" w:type="dxa"/>
            <w:hideMark/>
          </w:tcPr>
          <w:p w:rsidR="003B308B" w:rsidRDefault="003B308B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08B" w:rsidRDefault="003B308B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</w:t>
            </w:r>
          </w:p>
          <w:p w:rsidR="003B308B" w:rsidRDefault="003B308B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3B308B" w:rsidRDefault="003B308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3B308B" w:rsidRDefault="003B30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3B308B" w:rsidRDefault="003B308B" w:rsidP="003B308B">
      <w:pPr>
        <w:jc w:val="both"/>
        <w:rPr>
          <w:sz w:val="28"/>
        </w:rPr>
      </w:pPr>
    </w:p>
    <w:p w:rsidR="003B308B" w:rsidRDefault="006F0F7B" w:rsidP="003B308B">
      <w:pPr>
        <w:jc w:val="both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27.01.2026</w:t>
      </w:r>
      <w:r w:rsidR="003B308B">
        <w:rPr>
          <w:sz w:val="28"/>
        </w:rPr>
        <w:t xml:space="preserve"> № </w:t>
      </w:r>
      <w:r>
        <w:rPr>
          <w:sz w:val="28"/>
          <w:u w:val="single"/>
        </w:rPr>
        <w:t>80</w:t>
      </w:r>
    </w:p>
    <w:p w:rsidR="003B308B" w:rsidRDefault="003B308B" w:rsidP="003B308B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NfeAh1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juG2G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5033"/>
      </w:tblGrid>
      <w:tr w:rsidR="003B308B" w:rsidRPr="00E418E6" w:rsidTr="003B308B">
        <w:tc>
          <w:tcPr>
            <w:tcW w:w="4507" w:type="dxa"/>
            <w:hideMark/>
          </w:tcPr>
          <w:p w:rsidR="003B308B" w:rsidRPr="00E418E6" w:rsidRDefault="003B30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418E6">
              <w:rPr>
                <w:sz w:val="26"/>
                <w:szCs w:val="26"/>
                <w:lang w:eastAsia="en-US"/>
              </w:rPr>
              <w:t>Об утверждении перечня объектов,</w:t>
            </w:r>
          </w:p>
          <w:p w:rsidR="003B308B" w:rsidRPr="00E418E6" w:rsidRDefault="003B30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418E6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E418E6">
              <w:rPr>
                <w:sz w:val="26"/>
                <w:szCs w:val="26"/>
                <w:lang w:eastAsia="en-US"/>
              </w:rPr>
              <w:t>отношении</w:t>
            </w:r>
            <w:proofErr w:type="gramEnd"/>
            <w:r w:rsidRPr="00E418E6">
              <w:rPr>
                <w:sz w:val="26"/>
                <w:szCs w:val="26"/>
                <w:lang w:eastAsia="en-US"/>
              </w:rPr>
              <w:t xml:space="preserve"> которых планируется</w:t>
            </w:r>
          </w:p>
          <w:p w:rsidR="003B308B" w:rsidRPr="00E418E6" w:rsidRDefault="003B30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418E6">
              <w:rPr>
                <w:sz w:val="26"/>
                <w:szCs w:val="26"/>
                <w:lang w:eastAsia="en-US"/>
              </w:rPr>
              <w:t xml:space="preserve">заключение </w:t>
            </w:r>
            <w:proofErr w:type="gramStart"/>
            <w:r w:rsidRPr="00E418E6">
              <w:rPr>
                <w:sz w:val="26"/>
                <w:szCs w:val="26"/>
                <w:lang w:eastAsia="en-US"/>
              </w:rPr>
              <w:t>концессионных</w:t>
            </w:r>
            <w:proofErr w:type="gramEnd"/>
          </w:p>
          <w:p w:rsidR="003B308B" w:rsidRPr="00E418E6" w:rsidRDefault="003B30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418E6">
              <w:rPr>
                <w:sz w:val="26"/>
                <w:szCs w:val="26"/>
                <w:lang w:eastAsia="en-US"/>
              </w:rPr>
              <w:t>соглашений в 2026 году</w:t>
            </w:r>
          </w:p>
        </w:tc>
        <w:tc>
          <w:tcPr>
            <w:tcW w:w="5033" w:type="dxa"/>
          </w:tcPr>
          <w:p w:rsidR="003B308B" w:rsidRPr="00E418E6" w:rsidRDefault="003B30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6"/>
                <w:szCs w:val="26"/>
                <w:lang w:eastAsia="en-US"/>
              </w:rPr>
            </w:pPr>
          </w:p>
        </w:tc>
      </w:tr>
    </w:tbl>
    <w:p w:rsidR="003B308B" w:rsidRPr="00E418E6" w:rsidRDefault="003B308B" w:rsidP="003B308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3B308B" w:rsidRPr="00E418E6" w:rsidRDefault="003B308B" w:rsidP="003B308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B308B" w:rsidRPr="00E418E6" w:rsidRDefault="003B308B" w:rsidP="003B308B">
      <w:pPr>
        <w:jc w:val="both"/>
        <w:rPr>
          <w:sz w:val="26"/>
          <w:szCs w:val="26"/>
        </w:rPr>
      </w:pPr>
      <w:r w:rsidRPr="00E418E6">
        <w:rPr>
          <w:sz w:val="26"/>
          <w:szCs w:val="26"/>
        </w:rPr>
        <w:tab/>
      </w:r>
      <w:proofErr w:type="gramStart"/>
      <w:r w:rsidRPr="00E418E6">
        <w:rPr>
          <w:sz w:val="26"/>
          <w:szCs w:val="26"/>
        </w:rPr>
        <w:t xml:space="preserve">В целях эффективного использования муниципального имущества и привлечения инвестиций в экономику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 Нижегородской области, в соответствии с Федеральным законом Российской Федерации от 21 июля 2005 года № 115-ФЗ «О концессионных соглашениях»,  Положением о порядке управления и распоряжения муниципальным имуществом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округа, утвержденным решением Совета депутатов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 Нижегородской области  </w:t>
      </w:r>
      <w:r w:rsidR="00525E0C">
        <w:rPr>
          <w:sz w:val="26"/>
          <w:szCs w:val="26"/>
        </w:rPr>
        <w:t xml:space="preserve">                                        </w:t>
      </w:r>
      <w:r w:rsidRPr="00E418E6">
        <w:rPr>
          <w:sz w:val="26"/>
          <w:szCs w:val="26"/>
        </w:rPr>
        <w:t>от 27 января 2025года № 4</w:t>
      </w:r>
      <w:r w:rsidR="00525E0C">
        <w:rPr>
          <w:sz w:val="26"/>
          <w:szCs w:val="26"/>
        </w:rPr>
        <w:t>, протоколом заседания рабочей</w:t>
      </w:r>
      <w:proofErr w:type="gramEnd"/>
      <w:r w:rsidR="00525E0C">
        <w:rPr>
          <w:sz w:val="26"/>
          <w:szCs w:val="26"/>
        </w:rPr>
        <w:t xml:space="preserve"> группы по подготовке и реализации концессионных соглашений от 26 января 2026 года</w:t>
      </w:r>
      <w:r w:rsidRPr="00E418E6">
        <w:rPr>
          <w:sz w:val="26"/>
          <w:szCs w:val="26"/>
        </w:rPr>
        <w:t>:</w:t>
      </w:r>
    </w:p>
    <w:p w:rsidR="003B308B" w:rsidRPr="00E418E6" w:rsidRDefault="003B308B" w:rsidP="003B308B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E418E6">
        <w:rPr>
          <w:sz w:val="26"/>
          <w:szCs w:val="26"/>
        </w:rPr>
        <w:t>Утвердить прилагаемый перечень объектов, в отношении которых планируется заключение концессионных соглашений в 2026 году.</w:t>
      </w:r>
    </w:p>
    <w:p w:rsidR="003B308B" w:rsidRPr="00E418E6" w:rsidRDefault="003B308B" w:rsidP="00E418E6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E418E6">
        <w:rPr>
          <w:sz w:val="26"/>
          <w:szCs w:val="26"/>
        </w:rPr>
        <w:t xml:space="preserve">Управлению делами администрации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 Нижегородской области обнародовать и </w:t>
      </w:r>
      <w:proofErr w:type="gramStart"/>
      <w:r w:rsidRPr="00E418E6">
        <w:rPr>
          <w:sz w:val="26"/>
          <w:szCs w:val="26"/>
        </w:rPr>
        <w:t>разместить</w:t>
      </w:r>
      <w:proofErr w:type="gramEnd"/>
      <w:r w:rsidRPr="00E418E6">
        <w:rPr>
          <w:sz w:val="26"/>
          <w:szCs w:val="26"/>
        </w:rPr>
        <w:t xml:space="preserve"> настоящее </w:t>
      </w:r>
      <w:r w:rsidR="00E418E6" w:rsidRPr="00E418E6">
        <w:rPr>
          <w:sz w:val="26"/>
          <w:szCs w:val="26"/>
        </w:rPr>
        <w:t xml:space="preserve">постановление на официальном сайте администрации </w:t>
      </w:r>
      <w:proofErr w:type="spellStart"/>
      <w:r w:rsidR="00E418E6" w:rsidRPr="00E418E6">
        <w:rPr>
          <w:sz w:val="26"/>
          <w:szCs w:val="26"/>
        </w:rPr>
        <w:t>Починковского</w:t>
      </w:r>
      <w:proofErr w:type="spellEnd"/>
      <w:r w:rsidR="00E418E6" w:rsidRPr="00E418E6">
        <w:rPr>
          <w:sz w:val="26"/>
          <w:szCs w:val="26"/>
        </w:rPr>
        <w:t xml:space="preserve"> муниципального округа Нижегородской области в сети «Интернет».</w:t>
      </w:r>
    </w:p>
    <w:p w:rsidR="00E418E6" w:rsidRPr="00E418E6" w:rsidRDefault="00E418E6" w:rsidP="00E418E6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E418E6">
        <w:rPr>
          <w:sz w:val="26"/>
          <w:szCs w:val="26"/>
        </w:rPr>
        <w:t xml:space="preserve">Комитету по управлению муниципальным имуществом администрации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 Нижегородской области </w:t>
      </w:r>
      <w:proofErr w:type="gramStart"/>
      <w:r w:rsidRPr="00E418E6">
        <w:rPr>
          <w:sz w:val="26"/>
          <w:szCs w:val="26"/>
        </w:rPr>
        <w:t>разместить</w:t>
      </w:r>
      <w:proofErr w:type="gramEnd"/>
      <w:r w:rsidRPr="00E418E6">
        <w:rPr>
          <w:sz w:val="26"/>
          <w:szCs w:val="26"/>
        </w:rPr>
        <w:t xml:space="preserve"> настоящее постановление на официальном сайте Российской Федерации для размещения информации о проведении торгов.</w:t>
      </w:r>
    </w:p>
    <w:p w:rsidR="00E418E6" w:rsidRPr="00E418E6" w:rsidRDefault="00E418E6" w:rsidP="00E418E6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proofErr w:type="gramStart"/>
      <w:r w:rsidRPr="00E418E6">
        <w:rPr>
          <w:sz w:val="26"/>
          <w:szCs w:val="26"/>
        </w:rPr>
        <w:t>Контроль за</w:t>
      </w:r>
      <w:proofErr w:type="gramEnd"/>
      <w:r w:rsidRPr="00E418E6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E418E6">
        <w:rPr>
          <w:sz w:val="26"/>
          <w:szCs w:val="26"/>
        </w:rPr>
        <w:t>Починковского</w:t>
      </w:r>
      <w:proofErr w:type="spellEnd"/>
      <w:r w:rsidRPr="00E418E6">
        <w:rPr>
          <w:sz w:val="26"/>
          <w:szCs w:val="26"/>
        </w:rPr>
        <w:t xml:space="preserve"> муниципального округа Нижегородской области В. С. Елисеева.</w:t>
      </w:r>
    </w:p>
    <w:p w:rsidR="003B308B" w:rsidRDefault="003B308B" w:rsidP="003B308B">
      <w:pPr>
        <w:jc w:val="both"/>
        <w:rPr>
          <w:sz w:val="26"/>
          <w:szCs w:val="26"/>
        </w:rPr>
      </w:pPr>
    </w:p>
    <w:p w:rsidR="00E418E6" w:rsidRDefault="00E418E6" w:rsidP="003B308B">
      <w:pPr>
        <w:jc w:val="both"/>
        <w:rPr>
          <w:sz w:val="26"/>
          <w:szCs w:val="26"/>
        </w:rPr>
      </w:pPr>
    </w:p>
    <w:p w:rsidR="00E418E6" w:rsidRPr="00E418E6" w:rsidRDefault="00E418E6" w:rsidP="003B308B">
      <w:pPr>
        <w:jc w:val="both"/>
        <w:rPr>
          <w:sz w:val="26"/>
          <w:szCs w:val="26"/>
        </w:rPr>
      </w:pPr>
    </w:p>
    <w:p w:rsidR="003B308B" w:rsidRPr="00E418E6" w:rsidRDefault="003B308B" w:rsidP="003B308B">
      <w:pPr>
        <w:jc w:val="both"/>
        <w:rPr>
          <w:sz w:val="26"/>
          <w:szCs w:val="26"/>
        </w:rPr>
      </w:pPr>
      <w:r w:rsidRPr="00E418E6">
        <w:rPr>
          <w:sz w:val="26"/>
          <w:szCs w:val="26"/>
        </w:rPr>
        <w:t>Глава местного самоуправления</w:t>
      </w:r>
    </w:p>
    <w:p w:rsidR="003B308B" w:rsidRPr="00E418E6" w:rsidRDefault="003B308B" w:rsidP="003B308B">
      <w:pPr>
        <w:jc w:val="both"/>
        <w:rPr>
          <w:sz w:val="26"/>
          <w:szCs w:val="26"/>
        </w:rPr>
      </w:pPr>
      <w:r w:rsidRPr="00E418E6">
        <w:rPr>
          <w:sz w:val="26"/>
          <w:szCs w:val="26"/>
        </w:rPr>
        <w:t>округа                                                                                                 М. В.  Ларин</w:t>
      </w:r>
    </w:p>
    <w:p w:rsidR="003B308B" w:rsidRPr="00E418E6" w:rsidRDefault="003B308B" w:rsidP="003B308B">
      <w:pPr>
        <w:jc w:val="both"/>
        <w:rPr>
          <w:sz w:val="26"/>
          <w:szCs w:val="26"/>
        </w:rPr>
      </w:pPr>
      <w:r w:rsidRPr="00E418E6">
        <w:rPr>
          <w:sz w:val="26"/>
          <w:szCs w:val="26"/>
        </w:rPr>
        <w:t xml:space="preserve">                                                                        </w:t>
      </w:r>
    </w:p>
    <w:p w:rsidR="00E418E6" w:rsidRPr="00E418E6" w:rsidRDefault="003B308B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Направлено:  </w:t>
      </w:r>
      <w:r w:rsidR="00E418E6" w:rsidRPr="00E418E6">
        <w:rPr>
          <w:sz w:val="16"/>
          <w:szCs w:val="16"/>
        </w:rPr>
        <w:t>Елисееву В. С. – 1 экз.,</w:t>
      </w:r>
    </w:p>
    <w:p w:rsidR="003B308B" w:rsidRPr="00E418E6" w:rsidRDefault="00E418E6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                 </w:t>
      </w:r>
      <w:r w:rsidR="003B308B" w:rsidRPr="00E418E6">
        <w:rPr>
          <w:sz w:val="16"/>
          <w:szCs w:val="16"/>
        </w:rPr>
        <w:t>в КУМИ – 1 экз.,</w:t>
      </w:r>
    </w:p>
    <w:p w:rsidR="00E418E6" w:rsidRPr="00E418E6" w:rsidRDefault="00E418E6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                 в управление экономики и прогнозирования – 1 экз.,</w:t>
      </w:r>
    </w:p>
    <w:p w:rsidR="00E418E6" w:rsidRPr="00E418E6" w:rsidRDefault="00E418E6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                 в управление делами – 1 экз.,</w:t>
      </w:r>
    </w:p>
    <w:p w:rsidR="00E418E6" w:rsidRPr="00E418E6" w:rsidRDefault="00E418E6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                 в управление АС и ЖКХ – 1 экз.,</w:t>
      </w:r>
    </w:p>
    <w:p w:rsidR="00E418E6" w:rsidRPr="00E418E6" w:rsidRDefault="00E418E6" w:rsidP="003B308B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                 в управление финансов – 1 экз.,</w:t>
      </w:r>
    </w:p>
    <w:p w:rsidR="003B308B" w:rsidRDefault="003B308B" w:rsidP="00E418E6">
      <w:pPr>
        <w:jc w:val="both"/>
        <w:rPr>
          <w:sz w:val="16"/>
          <w:szCs w:val="16"/>
        </w:rPr>
      </w:pPr>
      <w:r w:rsidRPr="00E418E6">
        <w:rPr>
          <w:sz w:val="16"/>
          <w:szCs w:val="16"/>
        </w:rPr>
        <w:t xml:space="preserve">    </w:t>
      </w:r>
      <w:r w:rsidR="00E418E6">
        <w:rPr>
          <w:sz w:val="16"/>
          <w:szCs w:val="16"/>
        </w:rPr>
        <w:t xml:space="preserve">                 в дело – 2 экз.</w:t>
      </w:r>
    </w:p>
    <w:p w:rsidR="00E418E6" w:rsidRDefault="00E418E6" w:rsidP="00E418E6">
      <w:pPr>
        <w:jc w:val="both"/>
        <w:rPr>
          <w:sz w:val="16"/>
          <w:szCs w:val="16"/>
        </w:rPr>
      </w:pPr>
    </w:p>
    <w:p w:rsidR="00E418E6" w:rsidRDefault="00E418E6" w:rsidP="00E418E6">
      <w:pPr>
        <w:jc w:val="both"/>
        <w:rPr>
          <w:sz w:val="16"/>
          <w:szCs w:val="16"/>
        </w:rPr>
      </w:pPr>
    </w:p>
    <w:p w:rsidR="00E418E6" w:rsidRDefault="00E418E6" w:rsidP="00E418E6">
      <w:pPr>
        <w:jc w:val="both"/>
        <w:rPr>
          <w:sz w:val="16"/>
          <w:szCs w:val="16"/>
        </w:rPr>
      </w:pPr>
    </w:p>
    <w:p w:rsidR="008109C1" w:rsidRDefault="008109C1" w:rsidP="00E418E6">
      <w:pPr>
        <w:jc w:val="right"/>
        <w:rPr>
          <w:sz w:val="24"/>
          <w:szCs w:val="24"/>
        </w:rPr>
      </w:pPr>
    </w:p>
    <w:p w:rsidR="00E418E6" w:rsidRDefault="00B30A91" w:rsidP="00E418E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30A91" w:rsidRDefault="00B30A91" w:rsidP="00E418E6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B30A91" w:rsidRDefault="00B30A91" w:rsidP="00E418E6">
      <w:pPr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r w:rsidR="006F0F7B">
        <w:rPr>
          <w:sz w:val="24"/>
          <w:szCs w:val="24"/>
          <w:u w:val="single"/>
        </w:rPr>
        <w:t>27.01.2026</w:t>
      </w:r>
      <w:r w:rsidR="006F0F7B">
        <w:rPr>
          <w:sz w:val="24"/>
          <w:szCs w:val="24"/>
        </w:rPr>
        <w:t>_______</w:t>
      </w:r>
      <w:r>
        <w:rPr>
          <w:sz w:val="24"/>
          <w:szCs w:val="24"/>
        </w:rPr>
        <w:t xml:space="preserve"> № </w:t>
      </w:r>
      <w:r w:rsidR="006F0F7B">
        <w:rPr>
          <w:sz w:val="24"/>
          <w:szCs w:val="24"/>
          <w:u w:val="single"/>
        </w:rPr>
        <w:t>80</w:t>
      </w:r>
      <w:r w:rsidR="006F0F7B">
        <w:rPr>
          <w:sz w:val="24"/>
          <w:szCs w:val="24"/>
        </w:rPr>
        <w:t>_</w:t>
      </w:r>
      <w:bookmarkStart w:id="0" w:name="_GoBack"/>
      <w:bookmarkEnd w:id="0"/>
    </w:p>
    <w:p w:rsidR="00B30A91" w:rsidRDefault="00B30A91" w:rsidP="00525E0C">
      <w:pPr>
        <w:rPr>
          <w:sz w:val="24"/>
          <w:szCs w:val="24"/>
        </w:rPr>
      </w:pPr>
    </w:p>
    <w:p w:rsidR="00B30A91" w:rsidRDefault="00B30A91" w:rsidP="00B30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B30A91" w:rsidRDefault="00B30A91" w:rsidP="00B30A9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объектов, в отношении которых планируется заключение</w:t>
      </w:r>
      <w:r w:rsidR="00CD4CC2">
        <w:rPr>
          <w:b/>
          <w:sz w:val="24"/>
          <w:szCs w:val="24"/>
        </w:rPr>
        <w:t xml:space="preserve"> концессионных соглашений в 2026</w:t>
      </w:r>
      <w:r>
        <w:rPr>
          <w:b/>
          <w:sz w:val="24"/>
          <w:szCs w:val="24"/>
        </w:rPr>
        <w:t>году</w:t>
      </w:r>
    </w:p>
    <w:p w:rsidR="00B30A91" w:rsidRDefault="00B30A91" w:rsidP="00B30A91">
      <w:pPr>
        <w:jc w:val="center"/>
        <w:rPr>
          <w:b/>
          <w:sz w:val="24"/>
          <w:szCs w:val="24"/>
        </w:rPr>
      </w:pPr>
    </w:p>
    <w:tbl>
      <w:tblPr>
        <w:tblStyle w:val="a6"/>
        <w:tblW w:w="1049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4"/>
        <w:gridCol w:w="2844"/>
        <w:gridCol w:w="2714"/>
        <w:gridCol w:w="1620"/>
        <w:gridCol w:w="1260"/>
        <w:gridCol w:w="1554"/>
      </w:tblGrid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Правоустанавливающий документ</w:t>
            </w:r>
          </w:p>
        </w:tc>
      </w:tr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8109C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                            </w:t>
            </w:r>
            <w:proofErr w:type="spellStart"/>
            <w:r w:rsidR="00B30A91">
              <w:rPr>
                <w:sz w:val="24"/>
                <w:szCs w:val="24"/>
              </w:rPr>
              <w:t>кад</w:t>
            </w:r>
            <w:proofErr w:type="spellEnd"/>
            <w:r w:rsidR="00B30A91">
              <w:rPr>
                <w:sz w:val="24"/>
                <w:szCs w:val="24"/>
              </w:rPr>
              <w:t>. № 52:59:0110105:3426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sz w:val="24"/>
                <w:szCs w:val="24"/>
              </w:rPr>
              <w:t>, здание 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678,0кв.м.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C1" w:rsidRDefault="008109C1" w:rsidP="0081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</w:t>
            </w:r>
          </w:p>
          <w:p w:rsidR="00B30A91" w:rsidRDefault="008109C1" w:rsidP="0081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</w:tr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Трубопроводы трассы отопления</w:t>
            </w:r>
          </w:p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</w:t>
            </w:r>
            <w:proofErr w:type="spellEnd"/>
            <w:r>
              <w:rPr>
                <w:sz w:val="24"/>
                <w:szCs w:val="24"/>
              </w:rPr>
              <w:t>. № 52:59:0110105:5689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sz w:val="24"/>
                <w:szCs w:val="24"/>
              </w:rPr>
              <w:t>, здание 17 сооружение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7928м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C1" w:rsidRDefault="008109C1" w:rsidP="0081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</w:t>
            </w:r>
          </w:p>
          <w:p w:rsidR="00B30A91" w:rsidRDefault="008109C1" w:rsidP="0081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28.03.2022</w:t>
            </w:r>
          </w:p>
        </w:tc>
      </w:tr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Трубопроводы трассы горячего водоснабжения</w:t>
            </w:r>
          </w:p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</w:t>
            </w:r>
            <w:proofErr w:type="spellEnd"/>
            <w:r>
              <w:rPr>
                <w:sz w:val="24"/>
                <w:szCs w:val="24"/>
              </w:rPr>
              <w:t xml:space="preserve">. № </w:t>
            </w:r>
          </w:p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52:59:0110105:5698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sz w:val="24"/>
                <w:szCs w:val="24"/>
              </w:rPr>
              <w:t>, здание 17 сооружение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CD4CC2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CD4CC2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</w:t>
            </w:r>
          </w:p>
          <w:p w:rsidR="00CD4CC2" w:rsidRDefault="00CD4CC2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28.03.2022</w:t>
            </w:r>
          </w:p>
        </w:tc>
      </w:tr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Квартальная трасса горячего водоснабжения от котельной в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sz w:val="24"/>
                <w:szCs w:val="24"/>
              </w:rPr>
              <w:t>, здание 17</w:t>
            </w:r>
          </w:p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</w:t>
            </w:r>
            <w:proofErr w:type="spellEnd"/>
            <w:r>
              <w:rPr>
                <w:sz w:val="24"/>
                <w:szCs w:val="24"/>
              </w:rPr>
              <w:t>.№ 52:59:0110105:10261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>От точек врезок к трубопроводу трассы отопления с кадастровым номером 52:59:0110105:5698 до объектов</w:t>
            </w:r>
          </w:p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расположенных по адресам: </w:t>
            </w:r>
            <w:proofErr w:type="spell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очинки</w:t>
            </w:r>
            <w:proofErr w:type="spell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ул</w:t>
            </w:r>
            <w:proofErr w:type="gram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.К</w:t>
            </w:r>
            <w:proofErr w:type="gram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оммунистическая,11,11б,15,22а,23,27,28,29,33,34,35,36,37,38,39,40; ул.Советская1,2,3,4,5,6,7,8,11,12,16,</w:t>
            </w:r>
          </w:p>
          <w:p w:rsidR="00B30A91" w:rsidRDefault="008109C1" w:rsidP="008109C1">
            <w:pPr>
              <w:jc w:val="center"/>
              <w:rPr>
                <w:sz w:val="24"/>
                <w:szCs w:val="24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19,21,22. </w:t>
            </w:r>
            <w:proofErr w:type="spell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ул</w:t>
            </w:r>
            <w:proofErr w:type="gram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.С</w:t>
            </w:r>
            <w:proofErr w:type="gram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троителей</w:t>
            </w:r>
            <w:proofErr w:type="spell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 1,2,3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CD4CC2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</w:t>
            </w:r>
          </w:p>
          <w:p w:rsidR="00CD4CC2" w:rsidRDefault="00CD4CC2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16.02.2022</w:t>
            </w:r>
          </w:p>
        </w:tc>
      </w:tr>
      <w:tr w:rsidR="00B30A91" w:rsidTr="008109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Квартальная трасса отопления от котельной в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sz w:val="24"/>
                <w:szCs w:val="24"/>
              </w:rPr>
              <w:t>, здание 17</w:t>
            </w:r>
          </w:p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</w:t>
            </w:r>
            <w:proofErr w:type="spellEnd"/>
            <w:r>
              <w:rPr>
                <w:sz w:val="24"/>
                <w:szCs w:val="24"/>
              </w:rPr>
              <w:t>.№ 52:59:0000000:1384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>От точек врезок к трубопроводу трассы отопления с кадастровым номером 52:59:0110105:5689 до объектов</w:t>
            </w:r>
          </w:p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расположенных по адресам: </w:t>
            </w:r>
            <w:proofErr w:type="spell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очинки</w:t>
            </w:r>
            <w:proofErr w:type="spell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 ул.Коммунистистическая,1а,11-б, 2а,13,15, 22, .22а, 23, 24, 27,</w:t>
            </w:r>
          </w:p>
          <w:p w:rsidR="008109C1" w:rsidRPr="008109C1" w:rsidRDefault="008109C1" w:rsidP="008109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>28.29,32а,33,34,35,36,37,38,39,40,42а,43,43а; ул</w:t>
            </w:r>
            <w:proofErr w:type="gram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.С</w:t>
            </w:r>
            <w:proofErr w:type="gramEnd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 xml:space="preserve">оветская1,2,3,4,5,6,7,8,11,12,16, 19,21,22; </w:t>
            </w:r>
            <w:proofErr w:type="spellStart"/>
            <w:r w:rsidRPr="008109C1">
              <w:rPr>
                <w:rFonts w:eastAsiaTheme="minorHAnsi"/>
                <w:sz w:val="24"/>
                <w:szCs w:val="24"/>
                <w:lang w:eastAsia="en-US"/>
              </w:rPr>
              <w:t>ул.Строителей</w:t>
            </w:r>
            <w:proofErr w:type="spellEnd"/>
          </w:p>
          <w:p w:rsidR="00B30A91" w:rsidRDefault="008109C1" w:rsidP="008109C1">
            <w:pPr>
              <w:jc w:val="center"/>
              <w:rPr>
                <w:sz w:val="24"/>
                <w:szCs w:val="24"/>
              </w:rPr>
            </w:pPr>
            <w:r w:rsidRPr="008109C1">
              <w:rPr>
                <w:rFonts w:eastAsiaTheme="minorHAnsi"/>
                <w:sz w:val="24"/>
                <w:szCs w:val="24"/>
                <w:lang w:eastAsia="en-US"/>
              </w:rPr>
              <w:t>1,2,3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B30A91" w:rsidP="00E56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91" w:rsidRDefault="00CD4CC2" w:rsidP="00E5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16.02.2022</w:t>
            </w:r>
          </w:p>
        </w:tc>
      </w:tr>
    </w:tbl>
    <w:p w:rsidR="00B30A91" w:rsidRPr="00E418E6" w:rsidRDefault="00B30A91" w:rsidP="008109C1">
      <w:pPr>
        <w:rPr>
          <w:sz w:val="24"/>
          <w:szCs w:val="24"/>
        </w:rPr>
      </w:pPr>
    </w:p>
    <w:sectPr w:rsidR="00B30A91" w:rsidRPr="00E418E6" w:rsidSect="008109C1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3812"/>
    <w:multiLevelType w:val="hybridMultilevel"/>
    <w:tmpl w:val="FFC86110"/>
    <w:lvl w:ilvl="0" w:tplc="376A6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51"/>
    <w:rsid w:val="003B308B"/>
    <w:rsid w:val="00441FF3"/>
    <w:rsid w:val="00525E0C"/>
    <w:rsid w:val="006B4351"/>
    <w:rsid w:val="006F0F7B"/>
    <w:rsid w:val="008109C1"/>
    <w:rsid w:val="00953B53"/>
    <w:rsid w:val="00B30A91"/>
    <w:rsid w:val="00CD4CC2"/>
    <w:rsid w:val="00E4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308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0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0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308B"/>
    <w:pPr>
      <w:ind w:left="720"/>
      <w:contextualSpacing/>
    </w:pPr>
  </w:style>
  <w:style w:type="table" w:styleId="a6">
    <w:name w:val="Table Grid"/>
    <w:basedOn w:val="a1"/>
    <w:rsid w:val="00B3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308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0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0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308B"/>
    <w:pPr>
      <w:ind w:left="720"/>
      <w:contextualSpacing/>
    </w:pPr>
  </w:style>
  <w:style w:type="table" w:styleId="a6">
    <w:name w:val="Table Grid"/>
    <w:basedOn w:val="a1"/>
    <w:rsid w:val="00B3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9</cp:revision>
  <cp:lastPrinted>2026-01-27T08:13:00Z</cp:lastPrinted>
  <dcterms:created xsi:type="dcterms:W3CDTF">2026-01-19T11:10:00Z</dcterms:created>
  <dcterms:modified xsi:type="dcterms:W3CDTF">2026-01-29T11:40:00Z</dcterms:modified>
</cp:coreProperties>
</file>